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0C" w:rsidRDefault="0057506B">
      <w:pPr>
        <w:pStyle w:val="KonuBal"/>
      </w:pPr>
      <w:r>
        <w:t>KİMYA</w:t>
      </w:r>
      <w:r>
        <w:rPr>
          <w:spacing w:val="-3"/>
        </w:rPr>
        <w:t xml:space="preserve"> </w:t>
      </w:r>
      <w:r>
        <w:t>TEKNOLOJİSİ</w:t>
      </w:r>
      <w:r>
        <w:rPr>
          <w:spacing w:val="-3"/>
        </w:rPr>
        <w:t xml:space="preserve"> </w:t>
      </w:r>
      <w:r>
        <w:t>ALANI</w:t>
      </w:r>
    </w:p>
    <w:p w:rsidR="00507471" w:rsidRPr="0057506B" w:rsidRDefault="00507471" w:rsidP="00A90229">
      <w:pPr>
        <w:pStyle w:val="GvdeMetni"/>
        <w:jc w:val="both"/>
        <w:rPr>
          <w:b/>
        </w:rPr>
      </w:pPr>
    </w:p>
    <w:p w:rsidR="004521C1" w:rsidRDefault="004521C1" w:rsidP="00A90229">
      <w:pPr>
        <w:pStyle w:val="GvdeMetni"/>
        <w:jc w:val="both"/>
      </w:pPr>
      <w:r w:rsidRPr="0057506B">
        <w:rPr>
          <w:b/>
          <w:color w:val="7B868F"/>
        </w:rPr>
        <w:t xml:space="preserve">   </w:t>
      </w:r>
      <w:r w:rsidR="00A90229">
        <w:rPr>
          <w:b/>
          <w:color w:val="7B868F"/>
        </w:rPr>
        <w:tab/>
      </w:r>
      <w:r w:rsidRPr="00A90229">
        <w:t>Tüm gıda maddelerinde, kullandığımız temizlik malzemelerinde, giysilerimizde, hastalıkların tedavisinde, toprağın veriminin artırılmasında, taşıtların yakıtlarında, patlayıcılarda ve aklımıza gelen her alanda kimya vardır. Çevremizde ve canlıların yaşamsal faaliyetlerinde kimyasal olaylar meydana gelmektedir.</w:t>
      </w:r>
    </w:p>
    <w:p w:rsidR="00A90229" w:rsidRPr="00A90229" w:rsidRDefault="00A90229" w:rsidP="00A90229">
      <w:pPr>
        <w:pStyle w:val="GvdeMetni"/>
        <w:jc w:val="both"/>
      </w:pPr>
    </w:p>
    <w:p w:rsidR="004521C1" w:rsidRDefault="004521C1" w:rsidP="00A90229">
      <w:pPr>
        <w:pStyle w:val="GvdeMetni"/>
        <w:jc w:val="both"/>
      </w:pPr>
      <w:r w:rsidRPr="00A90229">
        <w:t xml:space="preserve">    </w:t>
      </w:r>
      <w:r w:rsidR="00A90229">
        <w:tab/>
      </w:r>
      <w:r w:rsidRPr="00A90229">
        <w:t>Sağlık, gıda gibi sektörlerin yanı sıra rafineri, petrokimya, lastik, plastik, çimento, boya, deterjan, kozmetik, tekstil, seramik, cam, otomotiv, metal, madencilik, enerji, tarım sektörlerinde ve birçok işletmelerin kalite kontrol bölümlerinde kimya alanı çok geniş yer tutmaktadır.</w:t>
      </w:r>
    </w:p>
    <w:p w:rsidR="00A90229" w:rsidRPr="00A90229" w:rsidRDefault="00A90229" w:rsidP="00A90229">
      <w:pPr>
        <w:pStyle w:val="GvdeMetni"/>
        <w:jc w:val="both"/>
      </w:pPr>
    </w:p>
    <w:p w:rsidR="004521C1" w:rsidRPr="00A90229" w:rsidRDefault="004521C1" w:rsidP="00A90229">
      <w:pPr>
        <w:pStyle w:val="GvdeMetni"/>
        <w:jc w:val="both"/>
      </w:pPr>
      <w:r w:rsidRPr="00A90229">
        <w:t xml:space="preserve">    </w:t>
      </w:r>
      <w:r w:rsidR="00A90229">
        <w:tab/>
      </w:r>
      <w:r w:rsidRPr="00A90229">
        <w:t>Laboratuvar ölçeğinde üretilen kimyasalların en ekonomik biçimde tüketime sunulabilmesi için gerekli teknolojilerin oluşturulmasını kapsayan kimya endüstrisi, ülkelerin kalkınmasında çok önemli rol oynamaktadır. Ülkemizde kimya endüstrisinde, kimya alanını doğrudan kapsayan konularda ve kimyanın ilişkili olduğu alanlarda sürekli olarak araştırma yapılarak yeni ürünler ve bu ürünlerin üretimi için yeni teknolojiler geliştirilmektedir. Bundan dolayı kimya sektörü aynı zamanda bir öncü sektör rolü oynamaktadır. Kısaca, kimya endüstrisi gelişmemiş bir ülkenin, başka alanlarda da gelişmesi pek olası değildir.</w:t>
      </w:r>
    </w:p>
    <w:p w:rsidR="004521C1" w:rsidRDefault="004521C1" w:rsidP="00A90229">
      <w:pPr>
        <w:pStyle w:val="NormalWeb"/>
        <w:shd w:val="clear" w:color="auto" w:fill="FFFFFF"/>
        <w:spacing w:before="0" w:beforeAutospacing="0" w:after="125" w:afterAutospacing="0"/>
        <w:jc w:val="both"/>
        <w:rPr>
          <w:rFonts w:ascii="Arial" w:hAnsi="Arial" w:cs="Arial"/>
          <w:color w:val="7B868F"/>
          <w:sz w:val="18"/>
          <w:szCs w:val="18"/>
        </w:rPr>
      </w:pPr>
      <w:r>
        <w:rPr>
          <w:rFonts w:ascii="Arial" w:hAnsi="Arial" w:cs="Arial"/>
          <w:color w:val="7B868F"/>
          <w:sz w:val="18"/>
          <w:szCs w:val="18"/>
        </w:rPr>
        <w:t> </w:t>
      </w:r>
    </w:p>
    <w:p w:rsidR="005D530C" w:rsidRDefault="0057506B" w:rsidP="00A90229">
      <w:pPr>
        <w:pStyle w:val="GvdeMetni"/>
        <w:spacing w:line="276" w:lineRule="auto"/>
        <w:ind w:left="116" w:right="25" w:firstLine="549"/>
        <w:jc w:val="both"/>
      </w:pPr>
      <w:r>
        <w:t>Kimya Teknolojisi alanı altında yer alan Kimya Laboratuvarı, Boya Üretimi ve Uygulama,</w:t>
      </w:r>
      <w:r w:rsidR="00A90229">
        <w:rPr>
          <w:spacing w:val="1"/>
        </w:rPr>
        <w:t xml:space="preserve"> </w:t>
      </w:r>
      <w:r>
        <w:t>Lastik Üretimi, Petrol – Rafineri, Petrol – Petrokimya, Deri İşleme ve Proses dallarının yeterliklerini</w:t>
      </w:r>
      <w:r>
        <w:rPr>
          <w:spacing w:val="-52"/>
        </w:rPr>
        <w:t xml:space="preserve"> </w:t>
      </w:r>
      <w:r>
        <w:t>kazandırmaya</w:t>
      </w:r>
      <w:r>
        <w:rPr>
          <w:spacing w:val="1"/>
        </w:rPr>
        <w:t xml:space="preserve"> </w:t>
      </w:r>
      <w:r>
        <w:t>yönelik</w:t>
      </w:r>
      <w:r>
        <w:rPr>
          <w:spacing w:val="-3"/>
        </w:rPr>
        <w:t xml:space="preserve"> </w:t>
      </w:r>
      <w:r>
        <w:t>eğitim ve öğretim</w:t>
      </w:r>
      <w:r>
        <w:rPr>
          <w:spacing w:val="-2"/>
        </w:rPr>
        <w:t xml:space="preserve"> </w:t>
      </w:r>
      <w:r>
        <w:t>verilen alandır.</w:t>
      </w:r>
    </w:p>
    <w:p w:rsidR="005D530C" w:rsidRDefault="0057506B">
      <w:pPr>
        <w:pStyle w:val="GvdeMetni"/>
        <w:spacing w:before="2"/>
        <w:rPr>
          <w:sz w:val="15"/>
        </w:rPr>
      </w:pPr>
      <w:r>
        <w:rPr>
          <w:noProof/>
          <w:lang w:eastAsia="tr-TR"/>
        </w:rPr>
        <w:drawing>
          <wp:anchor distT="0" distB="0" distL="0" distR="0" simplePos="0" relativeHeight="251658240" behindDoc="0" locked="0" layoutInCell="1" allowOverlap="1">
            <wp:simplePos x="0" y="0"/>
            <wp:positionH relativeFrom="page">
              <wp:posOffset>1303655</wp:posOffset>
            </wp:positionH>
            <wp:positionV relativeFrom="paragraph">
              <wp:posOffset>126247</wp:posOffset>
            </wp:positionV>
            <wp:extent cx="4955455" cy="278663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955455" cy="2786633"/>
                    </a:xfrm>
                    <a:prstGeom prst="rect">
                      <a:avLst/>
                    </a:prstGeom>
                  </pic:spPr>
                </pic:pic>
              </a:graphicData>
            </a:graphic>
          </wp:anchor>
        </w:drawing>
      </w:r>
    </w:p>
    <w:p w:rsidR="005D530C" w:rsidRDefault="005D530C">
      <w:pPr>
        <w:pStyle w:val="GvdeMetni"/>
        <w:spacing w:before="8"/>
        <w:rPr>
          <w:sz w:val="13"/>
        </w:rPr>
      </w:pPr>
    </w:p>
    <w:p w:rsidR="005D530C" w:rsidRDefault="005D530C">
      <w:pPr>
        <w:rPr>
          <w:sz w:val="13"/>
        </w:rPr>
        <w:sectPr w:rsidR="005D530C" w:rsidSect="00A90229">
          <w:type w:val="continuous"/>
          <w:pgSz w:w="11910" w:h="16840"/>
          <w:pgMar w:top="1380" w:right="995" w:bottom="280" w:left="1300" w:header="708" w:footer="708" w:gutter="0"/>
          <w:cols w:space="708"/>
        </w:sectPr>
      </w:pPr>
    </w:p>
    <w:p w:rsidR="005D530C" w:rsidRDefault="005D530C">
      <w:pPr>
        <w:pStyle w:val="GvdeMetni"/>
        <w:spacing w:before="9"/>
        <w:rPr>
          <w:sz w:val="35"/>
        </w:rPr>
      </w:pPr>
    </w:p>
    <w:p w:rsidR="005D530C" w:rsidRDefault="0057506B">
      <w:pPr>
        <w:pStyle w:val="ListeParagraf"/>
        <w:numPr>
          <w:ilvl w:val="0"/>
          <w:numId w:val="1"/>
        </w:numPr>
        <w:tabs>
          <w:tab w:val="left" w:pos="512"/>
          <w:tab w:val="left" w:pos="513"/>
        </w:tabs>
        <w:spacing w:before="0"/>
        <w:ind w:hanging="397"/>
      </w:pPr>
      <w:r w:rsidRPr="00507471">
        <w:rPr>
          <w:b/>
        </w:rPr>
        <w:t>Kimya</w:t>
      </w:r>
      <w:r w:rsidR="00A90229">
        <w:rPr>
          <w:b/>
        </w:rPr>
        <w:t xml:space="preserve"> </w:t>
      </w:r>
      <w:r w:rsidR="00507471">
        <w:rPr>
          <w:b/>
        </w:rPr>
        <w:t>Laboratuva</w:t>
      </w:r>
      <w:r w:rsidR="00A90229">
        <w:rPr>
          <w:b/>
        </w:rPr>
        <w:t>r</w:t>
      </w:r>
      <w:r w:rsidRPr="00507471">
        <w:rPr>
          <w:b/>
        </w:rPr>
        <w:t>ı</w:t>
      </w:r>
      <w:r>
        <w:t>,</w:t>
      </w:r>
    </w:p>
    <w:p w:rsidR="005D530C" w:rsidRDefault="0057506B">
      <w:pPr>
        <w:pStyle w:val="Balk11"/>
        <w:spacing w:before="89"/>
      </w:pPr>
      <w:r>
        <w:rPr>
          <w:b w:val="0"/>
        </w:rPr>
        <w:br w:type="column"/>
      </w:r>
      <w:r>
        <w:lastRenderedPageBreak/>
        <w:t>Alanın</w:t>
      </w:r>
      <w:r>
        <w:rPr>
          <w:spacing w:val="-4"/>
        </w:rPr>
        <w:t xml:space="preserve"> </w:t>
      </w:r>
      <w:r>
        <w:t>Altında</w:t>
      </w:r>
      <w:r>
        <w:rPr>
          <w:spacing w:val="-4"/>
        </w:rPr>
        <w:t xml:space="preserve"> </w:t>
      </w:r>
      <w:r>
        <w:t>Yer</w:t>
      </w:r>
      <w:r>
        <w:rPr>
          <w:spacing w:val="-3"/>
        </w:rPr>
        <w:t xml:space="preserve"> </w:t>
      </w:r>
      <w:r>
        <w:t>Alan</w:t>
      </w:r>
      <w:r>
        <w:rPr>
          <w:spacing w:val="-4"/>
        </w:rPr>
        <w:t xml:space="preserve"> </w:t>
      </w:r>
      <w:r>
        <w:t>Dallar</w:t>
      </w:r>
    </w:p>
    <w:p w:rsidR="005D530C" w:rsidRDefault="005D530C">
      <w:pPr>
        <w:sectPr w:rsidR="005D530C" w:rsidSect="00A90229">
          <w:type w:val="continuous"/>
          <w:pgSz w:w="11910" w:h="16840"/>
          <w:pgMar w:top="1380" w:right="520" w:bottom="280" w:left="1300" w:header="708" w:footer="708" w:gutter="0"/>
          <w:cols w:num="2" w:space="708" w:equalWidth="0">
            <w:col w:w="2643" w:space="2"/>
            <w:col w:w="7445"/>
          </w:cols>
        </w:sectPr>
      </w:pPr>
    </w:p>
    <w:p w:rsidR="005D530C" w:rsidRDefault="0057506B">
      <w:pPr>
        <w:pStyle w:val="ListeParagraf"/>
        <w:numPr>
          <w:ilvl w:val="0"/>
          <w:numId w:val="1"/>
        </w:numPr>
        <w:tabs>
          <w:tab w:val="left" w:pos="512"/>
          <w:tab w:val="left" w:pos="513"/>
        </w:tabs>
        <w:spacing w:before="7"/>
        <w:ind w:hanging="397"/>
      </w:pPr>
      <w:r>
        <w:lastRenderedPageBreak/>
        <w:t>Boya</w:t>
      </w:r>
      <w:r>
        <w:rPr>
          <w:spacing w:val="-2"/>
        </w:rPr>
        <w:t xml:space="preserve"> </w:t>
      </w:r>
      <w:r>
        <w:t>Üretimi</w:t>
      </w:r>
      <w:r>
        <w:rPr>
          <w:spacing w:val="-1"/>
        </w:rPr>
        <w:t xml:space="preserve"> </w:t>
      </w:r>
      <w:r>
        <w:t>Ve</w:t>
      </w:r>
      <w:r>
        <w:rPr>
          <w:spacing w:val="-2"/>
        </w:rPr>
        <w:t xml:space="preserve"> </w:t>
      </w:r>
      <w:r>
        <w:t>Uygulama,</w:t>
      </w:r>
    </w:p>
    <w:p w:rsidR="005D530C" w:rsidRDefault="0057506B">
      <w:pPr>
        <w:pStyle w:val="ListeParagraf"/>
        <w:numPr>
          <w:ilvl w:val="0"/>
          <w:numId w:val="1"/>
        </w:numPr>
        <w:tabs>
          <w:tab w:val="left" w:pos="512"/>
          <w:tab w:val="left" w:pos="513"/>
        </w:tabs>
        <w:spacing w:before="4"/>
        <w:ind w:hanging="397"/>
      </w:pPr>
      <w:r>
        <w:t>Lastik</w:t>
      </w:r>
      <w:r>
        <w:rPr>
          <w:spacing w:val="-9"/>
        </w:rPr>
        <w:t xml:space="preserve"> </w:t>
      </w:r>
      <w:r>
        <w:t>Üretimi,</w:t>
      </w:r>
    </w:p>
    <w:p w:rsidR="005D530C" w:rsidRDefault="0057506B">
      <w:pPr>
        <w:pStyle w:val="ListeParagraf"/>
        <w:numPr>
          <w:ilvl w:val="0"/>
          <w:numId w:val="1"/>
        </w:numPr>
        <w:tabs>
          <w:tab w:val="left" w:pos="512"/>
          <w:tab w:val="left" w:pos="513"/>
        </w:tabs>
        <w:ind w:hanging="397"/>
      </w:pPr>
      <w:r>
        <w:t>Petrol-Rafineri,</w:t>
      </w:r>
    </w:p>
    <w:p w:rsidR="005D530C" w:rsidRDefault="0057506B">
      <w:pPr>
        <w:pStyle w:val="ListeParagraf"/>
        <w:numPr>
          <w:ilvl w:val="0"/>
          <w:numId w:val="1"/>
        </w:numPr>
        <w:tabs>
          <w:tab w:val="left" w:pos="512"/>
          <w:tab w:val="left" w:pos="513"/>
        </w:tabs>
        <w:ind w:hanging="397"/>
      </w:pPr>
      <w:r>
        <w:t>Petrol-Petrokimya,</w:t>
      </w:r>
    </w:p>
    <w:p w:rsidR="005D530C" w:rsidRDefault="0057506B">
      <w:pPr>
        <w:pStyle w:val="ListeParagraf"/>
        <w:numPr>
          <w:ilvl w:val="0"/>
          <w:numId w:val="1"/>
        </w:numPr>
        <w:tabs>
          <w:tab w:val="left" w:pos="512"/>
          <w:tab w:val="left" w:pos="513"/>
        </w:tabs>
        <w:ind w:hanging="397"/>
      </w:pPr>
      <w:r>
        <w:t>Deri</w:t>
      </w:r>
      <w:r>
        <w:rPr>
          <w:spacing w:val="-3"/>
        </w:rPr>
        <w:t xml:space="preserve"> </w:t>
      </w:r>
      <w:r>
        <w:t>İşleme,</w:t>
      </w:r>
    </w:p>
    <w:p w:rsidR="005D530C" w:rsidRDefault="0057506B">
      <w:pPr>
        <w:pStyle w:val="ListeParagraf"/>
        <w:numPr>
          <w:ilvl w:val="0"/>
          <w:numId w:val="1"/>
        </w:numPr>
        <w:tabs>
          <w:tab w:val="left" w:pos="512"/>
          <w:tab w:val="left" w:pos="513"/>
        </w:tabs>
        <w:spacing w:before="4"/>
        <w:ind w:hanging="397"/>
      </w:pPr>
      <w:r>
        <w:t>Proses</w:t>
      </w:r>
      <w:r>
        <w:rPr>
          <w:spacing w:val="-4"/>
        </w:rPr>
        <w:t xml:space="preserve"> </w:t>
      </w:r>
      <w:r>
        <w:t>dalları</w:t>
      </w:r>
      <w:r w:rsidR="00507471">
        <w:t xml:space="preserve"> bu bölüm altındadır.</w:t>
      </w:r>
    </w:p>
    <w:p w:rsidR="00507471" w:rsidRDefault="00507471">
      <w:pPr>
        <w:pStyle w:val="ListeParagraf"/>
        <w:numPr>
          <w:ilvl w:val="0"/>
          <w:numId w:val="1"/>
        </w:numPr>
        <w:tabs>
          <w:tab w:val="left" w:pos="512"/>
          <w:tab w:val="left" w:pos="513"/>
        </w:tabs>
        <w:spacing w:before="4"/>
        <w:ind w:hanging="397"/>
      </w:pPr>
      <w:r>
        <w:rPr>
          <w:b/>
        </w:rPr>
        <w:t xml:space="preserve">NOT: OKULUMUZDA SADECE KİMYA TEKNOLOJİSİ ALANI KİMYA </w:t>
      </w:r>
      <w:r w:rsidRPr="00507471">
        <w:rPr>
          <w:b/>
        </w:rPr>
        <w:t>LABORATUVARI</w:t>
      </w:r>
      <w:r>
        <w:rPr>
          <w:b/>
        </w:rPr>
        <w:t xml:space="preserve"> DALINDA EĞİTİM VERİLMEKTEDİR.</w:t>
      </w:r>
    </w:p>
    <w:p w:rsidR="005D530C" w:rsidRDefault="005D530C">
      <w:pPr>
        <w:pStyle w:val="GvdeMetni"/>
        <w:rPr>
          <w:sz w:val="20"/>
        </w:rPr>
      </w:pPr>
    </w:p>
    <w:p w:rsidR="00507471" w:rsidRDefault="00507471">
      <w:pPr>
        <w:pStyle w:val="GvdeMetni"/>
        <w:rPr>
          <w:sz w:val="20"/>
        </w:rPr>
      </w:pPr>
    </w:p>
    <w:p w:rsidR="005D530C" w:rsidRDefault="0057506B">
      <w:pPr>
        <w:pStyle w:val="GvdeMetni"/>
        <w:spacing w:before="7"/>
        <w:rPr>
          <w:sz w:val="20"/>
        </w:rPr>
      </w:pPr>
      <w:r>
        <w:rPr>
          <w:noProof/>
          <w:lang w:eastAsia="tr-TR"/>
        </w:rPr>
        <w:drawing>
          <wp:anchor distT="0" distB="0" distL="0" distR="0" simplePos="0" relativeHeight="251659264" behindDoc="0" locked="0" layoutInCell="1" allowOverlap="1">
            <wp:simplePos x="0" y="0"/>
            <wp:positionH relativeFrom="page">
              <wp:posOffset>918844</wp:posOffset>
            </wp:positionH>
            <wp:positionV relativeFrom="paragraph">
              <wp:posOffset>166113</wp:posOffset>
            </wp:positionV>
            <wp:extent cx="5321394" cy="288798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321394" cy="2887980"/>
                    </a:xfrm>
                    <a:prstGeom prst="rect">
                      <a:avLst/>
                    </a:prstGeom>
                  </pic:spPr>
                </pic:pic>
              </a:graphicData>
            </a:graphic>
          </wp:anchor>
        </w:drawing>
      </w:r>
    </w:p>
    <w:p w:rsidR="005D530C" w:rsidRDefault="005D530C">
      <w:pPr>
        <w:rPr>
          <w:sz w:val="20"/>
        </w:rPr>
      </w:pPr>
    </w:p>
    <w:p w:rsidR="00A90229" w:rsidRDefault="00A90229">
      <w:pPr>
        <w:rPr>
          <w:sz w:val="20"/>
        </w:rPr>
      </w:pPr>
    </w:p>
    <w:p w:rsidR="005D530C" w:rsidRDefault="0057506B">
      <w:pPr>
        <w:pStyle w:val="Balk11"/>
        <w:ind w:left="2929"/>
      </w:pPr>
      <w:bookmarkStart w:id="0" w:name="_GoBack"/>
      <w:bookmarkEnd w:id="0"/>
      <w:r>
        <w:t>Eğitim</w:t>
      </w:r>
      <w:r>
        <w:rPr>
          <w:spacing w:val="-6"/>
        </w:rPr>
        <w:t xml:space="preserve"> </w:t>
      </w:r>
      <w:r>
        <w:t>ve</w:t>
      </w:r>
      <w:r>
        <w:rPr>
          <w:spacing w:val="-2"/>
        </w:rPr>
        <w:t xml:space="preserve"> </w:t>
      </w:r>
      <w:r>
        <w:t>Kariyer</w:t>
      </w:r>
      <w:r>
        <w:rPr>
          <w:spacing w:val="-4"/>
        </w:rPr>
        <w:t xml:space="preserve"> </w:t>
      </w:r>
      <w:r>
        <w:t>İmkânları</w:t>
      </w:r>
    </w:p>
    <w:p w:rsidR="005D530C" w:rsidRDefault="005D530C">
      <w:pPr>
        <w:pStyle w:val="GvdeMetni"/>
        <w:spacing w:before="2"/>
        <w:rPr>
          <w:b/>
          <w:sz w:val="28"/>
        </w:rPr>
      </w:pPr>
    </w:p>
    <w:p w:rsidR="005D530C" w:rsidRDefault="0057506B">
      <w:pPr>
        <w:pStyle w:val="GvdeMetni"/>
        <w:spacing w:line="276" w:lineRule="auto"/>
        <w:ind w:left="116" w:right="943" w:firstLine="494"/>
      </w:pPr>
      <w:r>
        <w:t>Kimya Teknolojisi alanından mezun olduktan sonra“</w:t>
      </w:r>
      <w:r w:rsidR="004521C1">
        <w:rPr>
          <w:rFonts w:ascii="Arial" w:hAnsi="Arial" w:cs="Arial"/>
          <w:color w:val="202124"/>
          <w:sz w:val="20"/>
          <w:szCs w:val="20"/>
          <w:shd w:val="clear" w:color="auto" w:fill="FFFFFF"/>
        </w:rPr>
        <w:t>Yükseköğretim Kurumları Sınavı</w:t>
      </w:r>
      <w:r>
        <w:t>”nı başaranlar</w:t>
      </w:r>
      <w:r>
        <w:rPr>
          <w:spacing w:val="-52"/>
        </w:rPr>
        <w:t xml:space="preserve"> </w:t>
      </w:r>
      <w:r>
        <w:t>lisans programlarına ya da meslek yüksek okullarının ilgili bölümlerine devam edebilirler. Meslek</w:t>
      </w:r>
      <w:r>
        <w:rPr>
          <w:spacing w:val="1"/>
        </w:rPr>
        <w:t xml:space="preserve"> </w:t>
      </w:r>
      <w:r>
        <w:t>yüksek</w:t>
      </w:r>
      <w:r>
        <w:rPr>
          <w:spacing w:val="-4"/>
        </w:rPr>
        <w:t xml:space="preserve"> </w:t>
      </w:r>
      <w:r>
        <w:t>okulunu</w:t>
      </w:r>
      <w:r>
        <w:rPr>
          <w:spacing w:val="-1"/>
        </w:rPr>
        <w:t xml:space="preserve"> </w:t>
      </w:r>
      <w:r>
        <w:t>bitirenler,</w:t>
      </w:r>
      <w:r>
        <w:rPr>
          <w:spacing w:val="-3"/>
        </w:rPr>
        <w:t xml:space="preserve"> </w:t>
      </w:r>
      <w:r>
        <w:t>“Dikey</w:t>
      </w:r>
      <w:r>
        <w:rPr>
          <w:spacing w:val="-3"/>
        </w:rPr>
        <w:t xml:space="preserve"> </w:t>
      </w:r>
      <w:r>
        <w:t xml:space="preserve">Geçiş </w:t>
      </w:r>
      <w:proofErr w:type="spellStart"/>
      <w:r>
        <w:t>Sınavı”ile</w:t>
      </w:r>
      <w:proofErr w:type="spellEnd"/>
      <w:r>
        <w:rPr>
          <w:spacing w:val="-3"/>
        </w:rPr>
        <w:t xml:space="preserve"> </w:t>
      </w:r>
      <w:r>
        <w:t>lisans programlarına</w:t>
      </w:r>
      <w:r>
        <w:rPr>
          <w:spacing w:val="-1"/>
        </w:rPr>
        <w:t xml:space="preserve"> </w:t>
      </w:r>
      <w:r>
        <w:t>geçebilirler.</w:t>
      </w:r>
    </w:p>
    <w:p w:rsidR="00650B12" w:rsidRDefault="00650B12">
      <w:pPr>
        <w:pStyle w:val="GvdeMetni"/>
        <w:spacing w:line="276" w:lineRule="auto"/>
        <w:ind w:left="116" w:right="943" w:firstLine="494"/>
      </w:pPr>
    </w:p>
    <w:p w:rsidR="00650B12" w:rsidRDefault="00650B12">
      <w:pPr>
        <w:pStyle w:val="GvdeMetni"/>
        <w:spacing w:line="276" w:lineRule="auto"/>
        <w:ind w:left="116" w:right="943" w:firstLine="494"/>
      </w:pPr>
      <w:r>
        <w:t>Kimya Teknolojisi Mezunlarının Ek Puanları İle Yerleşebilecekleri Ön Lisans Programları</w:t>
      </w:r>
    </w:p>
    <w:p w:rsidR="00650B12" w:rsidRDefault="00650B12">
      <w:pPr>
        <w:pStyle w:val="GvdeMetni"/>
        <w:spacing w:line="276" w:lineRule="auto"/>
        <w:ind w:left="116" w:right="943" w:firstLine="494"/>
      </w:pPr>
    </w:p>
    <w:p w:rsidR="00650B12" w:rsidRDefault="00650B12">
      <w:pPr>
        <w:pStyle w:val="GvdeMetni"/>
        <w:spacing w:line="276" w:lineRule="auto"/>
        <w:ind w:left="116" w:right="943" w:firstLine="494"/>
      </w:pPr>
      <w:r>
        <w:t>6029 KİMYA TEKNOLOJİSİ - ALANI VE TÜM DALLARI</w:t>
      </w:r>
    </w:p>
    <w:p w:rsidR="00650B12" w:rsidRDefault="00650B12">
      <w:pPr>
        <w:pStyle w:val="GvdeMetni"/>
        <w:spacing w:line="276" w:lineRule="auto"/>
        <w:ind w:left="116" w:right="943" w:firstLine="494"/>
      </w:pPr>
      <w:r>
        <w:t xml:space="preserve"> Atık Yönetimi TYT</w:t>
      </w:r>
    </w:p>
    <w:p w:rsidR="00650B12" w:rsidRDefault="00650B12">
      <w:pPr>
        <w:pStyle w:val="GvdeMetni"/>
        <w:spacing w:line="276" w:lineRule="auto"/>
        <w:ind w:left="116" w:right="943" w:firstLine="494"/>
      </w:pPr>
      <w:r>
        <w:t xml:space="preserve"> Ayakkabı Tasarım ve Üretimi </w:t>
      </w:r>
    </w:p>
    <w:p w:rsidR="00650B12" w:rsidRDefault="00650B12">
      <w:pPr>
        <w:pStyle w:val="GvdeMetni"/>
        <w:spacing w:line="276" w:lineRule="auto"/>
        <w:ind w:left="116" w:right="943" w:firstLine="494"/>
      </w:pPr>
      <w:r>
        <w:t xml:space="preserve">TYT Biyokimya TYT </w:t>
      </w:r>
    </w:p>
    <w:p w:rsidR="00650B12" w:rsidRDefault="00650B12">
      <w:pPr>
        <w:pStyle w:val="GvdeMetni"/>
        <w:spacing w:line="276" w:lineRule="auto"/>
        <w:ind w:left="116" w:right="943" w:firstLine="494"/>
      </w:pPr>
      <w:r>
        <w:t xml:space="preserve">Boya Teknolojisi TYT </w:t>
      </w:r>
    </w:p>
    <w:p w:rsidR="00650B12" w:rsidRDefault="00650B12">
      <w:pPr>
        <w:pStyle w:val="GvdeMetni"/>
        <w:spacing w:line="276" w:lineRule="auto"/>
        <w:ind w:left="116" w:right="943" w:firstLine="494"/>
      </w:pPr>
      <w:r>
        <w:t xml:space="preserve">Deri Konfeksiyon TYT </w:t>
      </w:r>
    </w:p>
    <w:p w:rsidR="00650B12" w:rsidRDefault="00650B12">
      <w:pPr>
        <w:pStyle w:val="GvdeMetni"/>
        <w:spacing w:line="276" w:lineRule="auto"/>
        <w:ind w:left="116" w:right="943" w:firstLine="494"/>
      </w:pPr>
      <w:r>
        <w:t xml:space="preserve">Deri Teknolojisi TYT </w:t>
      </w:r>
    </w:p>
    <w:p w:rsidR="00650B12" w:rsidRDefault="00650B12">
      <w:pPr>
        <w:pStyle w:val="GvdeMetni"/>
        <w:spacing w:line="276" w:lineRule="auto"/>
        <w:ind w:left="116" w:right="943" w:firstLine="494"/>
      </w:pPr>
      <w:r>
        <w:t>Eczane Hizmetleri TYT</w:t>
      </w:r>
    </w:p>
    <w:p w:rsidR="00650B12" w:rsidRDefault="00650B12">
      <w:pPr>
        <w:pStyle w:val="GvdeMetni"/>
        <w:spacing w:line="276" w:lineRule="auto"/>
        <w:ind w:left="116" w:right="943" w:firstLine="494"/>
      </w:pPr>
      <w:r>
        <w:t xml:space="preserve"> Endüstriyel Cam ve Seramik TYT</w:t>
      </w:r>
    </w:p>
    <w:p w:rsidR="00650B12" w:rsidRDefault="00650B12">
      <w:pPr>
        <w:pStyle w:val="GvdeMetni"/>
        <w:spacing w:line="276" w:lineRule="auto"/>
        <w:ind w:left="116" w:right="943" w:firstLine="494"/>
      </w:pPr>
      <w:r>
        <w:t xml:space="preserve"> Endüstriyel Hammaddeler İşleme Teknolojisi TYT </w:t>
      </w:r>
    </w:p>
    <w:p w:rsidR="00650B12" w:rsidRDefault="00650B12">
      <w:pPr>
        <w:pStyle w:val="GvdeMetni"/>
        <w:spacing w:line="276" w:lineRule="auto"/>
        <w:ind w:left="116" w:right="943" w:firstLine="494"/>
      </w:pPr>
      <w:r>
        <w:t xml:space="preserve">Gıda Teknolojisi TYT </w:t>
      </w:r>
    </w:p>
    <w:p w:rsidR="00650B12" w:rsidRDefault="00650B12">
      <w:pPr>
        <w:pStyle w:val="GvdeMetni"/>
        <w:spacing w:line="276" w:lineRule="auto"/>
        <w:ind w:left="116" w:right="943" w:firstLine="494"/>
      </w:pPr>
      <w:r>
        <w:t xml:space="preserve">İş Sağlığı ve Güvenliği TYT </w:t>
      </w:r>
    </w:p>
    <w:p w:rsidR="00650B12" w:rsidRDefault="00650B12">
      <w:pPr>
        <w:pStyle w:val="GvdeMetni"/>
        <w:spacing w:line="276" w:lineRule="auto"/>
        <w:ind w:left="116" w:right="943" w:firstLine="494"/>
      </w:pPr>
      <w:r>
        <w:t xml:space="preserve">Kimya Teknolojisi TYT </w:t>
      </w:r>
    </w:p>
    <w:p w:rsidR="00650B12" w:rsidRDefault="00650B12">
      <w:pPr>
        <w:pStyle w:val="GvdeMetni"/>
        <w:spacing w:line="276" w:lineRule="auto"/>
        <w:ind w:left="116" w:right="943" w:firstLine="494"/>
      </w:pPr>
      <w:r>
        <w:t xml:space="preserve">Kozmetik Teknolojisi TYT </w:t>
      </w:r>
    </w:p>
    <w:p w:rsidR="00650B12" w:rsidRDefault="00650B12">
      <w:pPr>
        <w:pStyle w:val="GvdeMetni"/>
        <w:spacing w:line="276" w:lineRule="auto"/>
        <w:ind w:left="116" w:right="943" w:firstLine="494"/>
      </w:pPr>
      <w:r>
        <w:t xml:space="preserve">Laboratuvar Teknolojisi TYT </w:t>
      </w:r>
    </w:p>
    <w:p w:rsidR="00650B12" w:rsidRDefault="00650B12">
      <w:pPr>
        <w:pStyle w:val="GvdeMetni"/>
        <w:spacing w:line="276" w:lineRule="auto"/>
        <w:ind w:left="116" w:right="943" w:firstLine="494"/>
      </w:pPr>
      <w:r>
        <w:t xml:space="preserve">Madencilik Teknolojisi TYT </w:t>
      </w:r>
    </w:p>
    <w:p w:rsidR="00650B12" w:rsidRDefault="00650B12">
      <w:pPr>
        <w:pStyle w:val="GvdeMetni"/>
        <w:spacing w:line="276" w:lineRule="auto"/>
        <w:ind w:left="116" w:right="943" w:firstLine="494"/>
      </w:pPr>
      <w:r>
        <w:t>Otomotiv Gövde ve Yüzey İşlem Teknolojileri TYT</w:t>
      </w:r>
    </w:p>
    <w:p w:rsidR="00650B12" w:rsidRDefault="00650B12">
      <w:pPr>
        <w:pStyle w:val="GvdeMetni"/>
        <w:spacing w:line="276" w:lineRule="auto"/>
        <w:ind w:left="116" w:right="943" w:firstLine="494"/>
      </w:pPr>
      <w:r>
        <w:lastRenderedPageBreak/>
        <w:t xml:space="preserve"> Polimer Teknolojisi TYT </w:t>
      </w:r>
    </w:p>
    <w:p w:rsidR="00650B12" w:rsidRDefault="00650B12">
      <w:pPr>
        <w:pStyle w:val="GvdeMetni"/>
        <w:spacing w:line="276" w:lineRule="auto"/>
        <w:ind w:left="116" w:right="943" w:firstLine="494"/>
      </w:pPr>
      <w:r>
        <w:t xml:space="preserve">Rafineri ve Petro-Kimya Teknolojisi TYT </w:t>
      </w:r>
    </w:p>
    <w:p w:rsidR="00650B12" w:rsidRDefault="00650B12">
      <w:pPr>
        <w:pStyle w:val="GvdeMetni"/>
        <w:spacing w:line="276" w:lineRule="auto"/>
        <w:ind w:left="116" w:right="943" w:firstLine="494"/>
      </w:pPr>
      <w:r>
        <w:t>Seramik ve Cam Tasarımı TYT</w:t>
      </w:r>
    </w:p>
    <w:p w:rsidR="00650B12" w:rsidRDefault="00650B12">
      <w:pPr>
        <w:pStyle w:val="GvdeMetni"/>
        <w:spacing w:line="276" w:lineRule="auto"/>
        <w:ind w:left="116" w:right="943" w:firstLine="494"/>
      </w:pPr>
      <w:r>
        <w:t xml:space="preserve"> Sondaj Teknolojisi TYT</w:t>
      </w:r>
    </w:p>
    <w:p w:rsidR="00650B12" w:rsidRDefault="00650B12">
      <w:pPr>
        <w:pStyle w:val="GvdeMetni"/>
        <w:spacing w:line="276" w:lineRule="auto"/>
        <w:ind w:left="116" w:right="943" w:firstLine="494"/>
      </w:pPr>
      <w:r>
        <w:t xml:space="preserve"> Şarap Üretim Teknolojisi TYT </w:t>
      </w:r>
    </w:p>
    <w:p w:rsidR="00650B12" w:rsidRDefault="00650B12">
      <w:pPr>
        <w:pStyle w:val="GvdeMetni"/>
        <w:spacing w:line="276" w:lineRule="auto"/>
        <w:ind w:left="116" w:right="943" w:firstLine="494"/>
      </w:pPr>
      <w:r>
        <w:t xml:space="preserve">Tıbbi ve Aromatik Bitkiler TYT </w:t>
      </w:r>
    </w:p>
    <w:p w:rsidR="00650B12" w:rsidRDefault="00650B12">
      <w:pPr>
        <w:pStyle w:val="GvdeMetni"/>
        <w:spacing w:line="276" w:lineRule="auto"/>
        <w:ind w:left="116" w:right="943" w:firstLine="494"/>
      </w:pPr>
      <w:r>
        <w:t>Üretimde Kalite Kontrol TYT</w:t>
      </w:r>
    </w:p>
    <w:p w:rsidR="00650B12" w:rsidRDefault="00650B12">
      <w:pPr>
        <w:pStyle w:val="GvdeMetni"/>
        <w:spacing w:line="276" w:lineRule="auto"/>
        <w:ind w:left="116" w:right="943" w:firstLine="494"/>
      </w:pPr>
      <w:r>
        <w:t xml:space="preserve"> Yağ Endüstrisi TYT </w:t>
      </w:r>
    </w:p>
    <w:p w:rsidR="00650B12" w:rsidRDefault="00650B12">
      <w:pPr>
        <w:pStyle w:val="GvdeMetni"/>
        <w:spacing w:line="276" w:lineRule="auto"/>
        <w:ind w:left="116" w:right="943" w:firstLine="494"/>
      </w:pPr>
      <w:r>
        <w:t>Yapı Yalıtım Teknolojisi TYT</w:t>
      </w:r>
    </w:p>
    <w:p w:rsidR="005D530C" w:rsidRDefault="0057506B">
      <w:pPr>
        <w:pStyle w:val="GvdeMetni"/>
        <w:spacing w:before="2"/>
        <w:rPr>
          <w:sz w:val="15"/>
        </w:rPr>
      </w:pPr>
      <w:r>
        <w:rPr>
          <w:noProof/>
          <w:lang w:eastAsia="tr-TR"/>
        </w:rPr>
        <w:drawing>
          <wp:anchor distT="0" distB="0" distL="0" distR="0" simplePos="0" relativeHeight="2" behindDoc="0" locked="0" layoutInCell="1" allowOverlap="1">
            <wp:simplePos x="0" y="0"/>
            <wp:positionH relativeFrom="page">
              <wp:posOffset>918844</wp:posOffset>
            </wp:positionH>
            <wp:positionV relativeFrom="paragraph">
              <wp:posOffset>126542</wp:posOffset>
            </wp:positionV>
            <wp:extent cx="5752010" cy="374361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5752010" cy="3743610"/>
                    </a:xfrm>
                    <a:prstGeom prst="rect">
                      <a:avLst/>
                    </a:prstGeom>
                  </pic:spPr>
                </pic:pic>
              </a:graphicData>
            </a:graphic>
          </wp:anchor>
        </w:drawing>
      </w:r>
    </w:p>
    <w:p w:rsidR="005D530C" w:rsidRDefault="005D530C">
      <w:pPr>
        <w:pStyle w:val="GvdeMetni"/>
        <w:rPr>
          <w:sz w:val="24"/>
        </w:rPr>
      </w:pPr>
    </w:p>
    <w:p w:rsidR="005D530C" w:rsidRDefault="005D530C">
      <w:pPr>
        <w:pStyle w:val="GvdeMetni"/>
        <w:rPr>
          <w:sz w:val="24"/>
        </w:rPr>
      </w:pPr>
    </w:p>
    <w:p w:rsidR="005D530C" w:rsidRDefault="0057506B">
      <w:pPr>
        <w:pStyle w:val="GvdeMetni"/>
        <w:spacing w:before="176"/>
        <w:ind w:left="116" w:right="1260" w:firstLine="659"/>
      </w:pPr>
      <w:r>
        <w:t xml:space="preserve">Kimya laboratuvarı ve </w:t>
      </w:r>
      <w:proofErr w:type="gramStart"/>
      <w:r>
        <w:t>proses</w:t>
      </w:r>
      <w:proofErr w:type="gramEnd"/>
      <w:r>
        <w:t xml:space="preserve"> teknisyenleri gıda, şeker, tekstil, rafineri, lastik sanayiinde,</w:t>
      </w:r>
      <w:r>
        <w:rPr>
          <w:spacing w:val="1"/>
        </w:rPr>
        <w:t xml:space="preserve"> </w:t>
      </w:r>
      <w:r>
        <w:t>petrokimya, çimento, otomotiv, seramik, cam, metal, gübre, plastik, enerji, madencilik, deterjan ve</w:t>
      </w:r>
      <w:r>
        <w:rPr>
          <w:spacing w:val="-53"/>
        </w:rPr>
        <w:t xml:space="preserve"> </w:t>
      </w:r>
      <w:r>
        <w:t>kozmetik</w:t>
      </w:r>
      <w:r>
        <w:rPr>
          <w:spacing w:val="-4"/>
        </w:rPr>
        <w:t xml:space="preserve"> </w:t>
      </w:r>
      <w:r>
        <w:t>sanayinde çalışabilirler.</w:t>
      </w:r>
    </w:p>
    <w:p w:rsidR="005D530C" w:rsidRDefault="005D530C">
      <w:pPr>
        <w:pStyle w:val="GvdeMetni"/>
        <w:spacing w:before="10"/>
        <w:rPr>
          <w:sz w:val="21"/>
        </w:rPr>
      </w:pPr>
    </w:p>
    <w:p w:rsidR="005D530C" w:rsidRDefault="0057506B">
      <w:pPr>
        <w:pStyle w:val="GvdeMetni"/>
        <w:ind w:left="116" w:right="1220" w:firstLine="607"/>
        <w:jc w:val="both"/>
      </w:pPr>
      <w:r>
        <w:t>Petrokimya ve rafineri teknisyenleri; rafineri ve petrokimya işletmelerinde üretim sürecinde</w:t>
      </w:r>
      <w:r>
        <w:rPr>
          <w:spacing w:val="1"/>
        </w:rPr>
        <w:t xml:space="preserve"> </w:t>
      </w:r>
      <w:r>
        <w:t>çalışabilirler. Boya üretimi ve uygulamaları teknisyeni, boya üretimi ve uygulaması yapan her türlü</w:t>
      </w:r>
      <w:r>
        <w:rPr>
          <w:spacing w:val="-52"/>
        </w:rPr>
        <w:t xml:space="preserve"> </w:t>
      </w:r>
      <w:r>
        <w:t>işletmelerde</w:t>
      </w:r>
      <w:r>
        <w:rPr>
          <w:spacing w:val="-1"/>
        </w:rPr>
        <w:t xml:space="preserve"> </w:t>
      </w:r>
      <w:r>
        <w:t>görev</w:t>
      </w:r>
      <w:r>
        <w:rPr>
          <w:spacing w:val="-2"/>
        </w:rPr>
        <w:t xml:space="preserve"> </w:t>
      </w:r>
      <w:r>
        <w:t>yapabilirler.</w:t>
      </w:r>
    </w:p>
    <w:p w:rsidR="005D530C" w:rsidRDefault="005D530C">
      <w:pPr>
        <w:pStyle w:val="GvdeMetni"/>
        <w:spacing w:before="1"/>
      </w:pPr>
    </w:p>
    <w:p w:rsidR="005D530C" w:rsidRDefault="0057506B">
      <w:pPr>
        <w:pStyle w:val="GvdeMetni"/>
        <w:ind w:left="116" w:right="1209" w:firstLine="552"/>
      </w:pPr>
      <w:r>
        <w:t>Lastik üretimi teknisyenleri; otomotiv sanayiinde, taşıt ve uçak lastikleri, çamurluk lastikleri,</w:t>
      </w:r>
      <w:r>
        <w:rPr>
          <w:spacing w:val="-52"/>
        </w:rPr>
        <w:t xml:space="preserve"> </w:t>
      </w:r>
      <w:r>
        <w:t>taşıt iç döşeme lastikleri, lastik ve kauçuk ayakkabı, kayış, hortum gibi her türlü lastik ile plastik</w:t>
      </w:r>
      <w:r>
        <w:rPr>
          <w:spacing w:val="1"/>
        </w:rPr>
        <w:t xml:space="preserve"> </w:t>
      </w:r>
      <w:r>
        <w:t>mamuller</w:t>
      </w:r>
      <w:r>
        <w:rPr>
          <w:spacing w:val="-1"/>
        </w:rPr>
        <w:t xml:space="preserve"> </w:t>
      </w:r>
      <w:r>
        <w:t>üretimi yapan</w:t>
      </w:r>
      <w:r>
        <w:rPr>
          <w:spacing w:val="-2"/>
        </w:rPr>
        <w:t xml:space="preserve"> </w:t>
      </w:r>
      <w:r>
        <w:t>fabrika</w:t>
      </w:r>
      <w:r>
        <w:rPr>
          <w:spacing w:val="-1"/>
        </w:rPr>
        <w:t xml:space="preserve"> </w:t>
      </w:r>
      <w:r>
        <w:t>veya</w:t>
      </w:r>
      <w:r>
        <w:rPr>
          <w:spacing w:val="-1"/>
        </w:rPr>
        <w:t xml:space="preserve"> </w:t>
      </w:r>
      <w:r>
        <w:t>atölyeler</w:t>
      </w:r>
      <w:r>
        <w:rPr>
          <w:spacing w:val="-4"/>
        </w:rPr>
        <w:t xml:space="preserve"> </w:t>
      </w:r>
      <w:r>
        <w:t>ile</w:t>
      </w:r>
      <w:r>
        <w:rPr>
          <w:spacing w:val="-1"/>
        </w:rPr>
        <w:t xml:space="preserve"> </w:t>
      </w:r>
      <w:r>
        <w:t>AR-GE</w:t>
      </w:r>
      <w:r>
        <w:rPr>
          <w:spacing w:val="-1"/>
        </w:rPr>
        <w:t xml:space="preserve"> </w:t>
      </w:r>
      <w:r>
        <w:t>laboratuvarlarında</w:t>
      </w:r>
      <w:r>
        <w:rPr>
          <w:spacing w:val="-2"/>
        </w:rPr>
        <w:t xml:space="preserve"> </w:t>
      </w:r>
      <w:r>
        <w:t>çalışabilirler.</w:t>
      </w:r>
    </w:p>
    <w:p w:rsidR="005D530C" w:rsidRDefault="005D530C">
      <w:pPr>
        <w:pStyle w:val="GvdeMetni"/>
        <w:spacing w:before="4"/>
      </w:pPr>
    </w:p>
    <w:p w:rsidR="005D530C" w:rsidRDefault="0057506B">
      <w:pPr>
        <w:pStyle w:val="GvdeMetni"/>
        <w:spacing w:line="273" w:lineRule="auto"/>
        <w:ind w:left="116" w:right="1509" w:firstLine="552"/>
        <w:rPr>
          <w:rFonts w:ascii="Calibri" w:hAnsi="Calibri"/>
        </w:rPr>
      </w:pPr>
      <w:r>
        <w:t>Deri üretimi teknisyeni, ham deri depolarında, kimyasal malzeme satan yerlerde, AR- GE</w:t>
      </w:r>
      <w:r>
        <w:rPr>
          <w:spacing w:val="-52"/>
        </w:rPr>
        <w:t xml:space="preserve"> </w:t>
      </w:r>
      <w:r>
        <w:t>laboratuvarlarında</w:t>
      </w:r>
      <w:r>
        <w:rPr>
          <w:spacing w:val="-1"/>
        </w:rPr>
        <w:t xml:space="preserve"> </w:t>
      </w:r>
      <w:r>
        <w:t>çalışabilirler</w:t>
      </w:r>
      <w:r>
        <w:rPr>
          <w:rFonts w:ascii="Calibri" w:hAnsi="Calibri"/>
        </w:rPr>
        <w:t>.</w:t>
      </w:r>
    </w:p>
    <w:p w:rsidR="005D530C" w:rsidRDefault="005D530C">
      <w:pPr>
        <w:spacing w:line="273" w:lineRule="auto"/>
        <w:rPr>
          <w:rFonts w:ascii="Calibri" w:hAnsi="Calibri"/>
        </w:rPr>
        <w:sectPr w:rsidR="005D530C">
          <w:pgSz w:w="11910" w:h="16840"/>
          <w:pgMar w:top="1320" w:right="520" w:bottom="280" w:left="1300" w:header="708" w:footer="708" w:gutter="0"/>
          <w:cols w:space="708"/>
        </w:sectPr>
      </w:pPr>
    </w:p>
    <w:p w:rsidR="005D530C" w:rsidRDefault="0057506B">
      <w:pPr>
        <w:pStyle w:val="GvdeMetni"/>
        <w:ind w:left="147"/>
        <w:rPr>
          <w:rFonts w:ascii="Calibri"/>
          <w:sz w:val="20"/>
        </w:rPr>
      </w:pPr>
      <w:r>
        <w:rPr>
          <w:rFonts w:ascii="Calibri"/>
          <w:noProof/>
          <w:sz w:val="20"/>
          <w:lang w:eastAsia="tr-TR"/>
        </w:rPr>
        <w:lastRenderedPageBreak/>
        <w:drawing>
          <wp:inline distT="0" distB="0" distL="0" distR="0">
            <wp:extent cx="6209807" cy="3940873"/>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6209807" cy="3940873"/>
                    </a:xfrm>
                    <a:prstGeom prst="rect">
                      <a:avLst/>
                    </a:prstGeom>
                  </pic:spPr>
                </pic:pic>
              </a:graphicData>
            </a:graphic>
          </wp:inline>
        </w:drawing>
      </w:r>
    </w:p>
    <w:sectPr w:rsidR="005D530C" w:rsidSect="005D530C">
      <w:pgSz w:w="11910" w:h="16840"/>
      <w:pgMar w:top="1400" w:right="5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509"/>
    <w:multiLevelType w:val="hybridMultilevel"/>
    <w:tmpl w:val="C6AC4502"/>
    <w:lvl w:ilvl="0" w:tplc="B2F4A9BA">
      <w:numFmt w:val="bullet"/>
      <w:lvlText w:val=""/>
      <w:lvlJc w:val="left"/>
      <w:pPr>
        <w:ind w:left="512" w:hanging="396"/>
      </w:pPr>
      <w:rPr>
        <w:rFonts w:ascii="Wingdings" w:eastAsia="Wingdings" w:hAnsi="Wingdings" w:cs="Wingdings" w:hint="default"/>
        <w:b w:val="0"/>
        <w:bCs w:val="0"/>
        <w:i w:val="0"/>
        <w:iCs w:val="0"/>
        <w:w w:val="100"/>
        <w:sz w:val="22"/>
        <w:szCs w:val="22"/>
        <w:lang w:val="tr-TR" w:eastAsia="en-US" w:bidi="ar-SA"/>
      </w:rPr>
    </w:lvl>
    <w:lvl w:ilvl="1" w:tplc="CE541B24">
      <w:numFmt w:val="bullet"/>
      <w:lvlText w:val="•"/>
      <w:lvlJc w:val="left"/>
      <w:pPr>
        <w:ind w:left="707" w:hanging="396"/>
      </w:pPr>
      <w:rPr>
        <w:rFonts w:hint="default"/>
        <w:lang w:val="tr-TR" w:eastAsia="en-US" w:bidi="ar-SA"/>
      </w:rPr>
    </w:lvl>
    <w:lvl w:ilvl="2" w:tplc="A8FC6318">
      <w:numFmt w:val="bullet"/>
      <w:lvlText w:val="•"/>
      <w:lvlJc w:val="left"/>
      <w:pPr>
        <w:ind w:left="895" w:hanging="396"/>
      </w:pPr>
      <w:rPr>
        <w:rFonts w:hint="default"/>
        <w:lang w:val="tr-TR" w:eastAsia="en-US" w:bidi="ar-SA"/>
      </w:rPr>
    </w:lvl>
    <w:lvl w:ilvl="3" w:tplc="00D8C9EC">
      <w:numFmt w:val="bullet"/>
      <w:lvlText w:val="•"/>
      <w:lvlJc w:val="left"/>
      <w:pPr>
        <w:ind w:left="1083" w:hanging="396"/>
      </w:pPr>
      <w:rPr>
        <w:rFonts w:hint="default"/>
        <w:lang w:val="tr-TR" w:eastAsia="en-US" w:bidi="ar-SA"/>
      </w:rPr>
    </w:lvl>
    <w:lvl w:ilvl="4" w:tplc="DD56E894">
      <w:numFmt w:val="bullet"/>
      <w:lvlText w:val="•"/>
      <w:lvlJc w:val="left"/>
      <w:pPr>
        <w:ind w:left="1270" w:hanging="396"/>
      </w:pPr>
      <w:rPr>
        <w:rFonts w:hint="default"/>
        <w:lang w:val="tr-TR" w:eastAsia="en-US" w:bidi="ar-SA"/>
      </w:rPr>
    </w:lvl>
    <w:lvl w:ilvl="5" w:tplc="0AB06286">
      <w:numFmt w:val="bullet"/>
      <w:lvlText w:val="•"/>
      <w:lvlJc w:val="left"/>
      <w:pPr>
        <w:ind w:left="1458" w:hanging="396"/>
      </w:pPr>
      <w:rPr>
        <w:rFonts w:hint="default"/>
        <w:lang w:val="tr-TR" w:eastAsia="en-US" w:bidi="ar-SA"/>
      </w:rPr>
    </w:lvl>
    <w:lvl w:ilvl="6" w:tplc="44D89476">
      <w:numFmt w:val="bullet"/>
      <w:lvlText w:val="•"/>
      <w:lvlJc w:val="left"/>
      <w:pPr>
        <w:ind w:left="1646" w:hanging="396"/>
      </w:pPr>
      <w:rPr>
        <w:rFonts w:hint="default"/>
        <w:lang w:val="tr-TR" w:eastAsia="en-US" w:bidi="ar-SA"/>
      </w:rPr>
    </w:lvl>
    <w:lvl w:ilvl="7" w:tplc="046E4B6A">
      <w:numFmt w:val="bullet"/>
      <w:lvlText w:val="•"/>
      <w:lvlJc w:val="left"/>
      <w:pPr>
        <w:ind w:left="1834" w:hanging="396"/>
      </w:pPr>
      <w:rPr>
        <w:rFonts w:hint="default"/>
        <w:lang w:val="tr-TR" w:eastAsia="en-US" w:bidi="ar-SA"/>
      </w:rPr>
    </w:lvl>
    <w:lvl w:ilvl="8" w:tplc="77DCAE5A">
      <w:numFmt w:val="bullet"/>
      <w:lvlText w:val="•"/>
      <w:lvlJc w:val="left"/>
      <w:pPr>
        <w:ind w:left="2021" w:hanging="396"/>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D530C"/>
    <w:rsid w:val="004521C1"/>
    <w:rsid w:val="00507471"/>
    <w:rsid w:val="0057506B"/>
    <w:rsid w:val="005D530C"/>
    <w:rsid w:val="00650B12"/>
    <w:rsid w:val="008D3B49"/>
    <w:rsid w:val="00A902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530C"/>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D530C"/>
    <w:tblPr>
      <w:tblInd w:w="0" w:type="dxa"/>
      <w:tblCellMar>
        <w:top w:w="0" w:type="dxa"/>
        <w:left w:w="0" w:type="dxa"/>
        <w:bottom w:w="0" w:type="dxa"/>
        <w:right w:w="0" w:type="dxa"/>
      </w:tblCellMar>
    </w:tblPr>
  </w:style>
  <w:style w:type="paragraph" w:styleId="GvdeMetni">
    <w:name w:val="Body Text"/>
    <w:basedOn w:val="Normal"/>
    <w:uiPriority w:val="1"/>
    <w:qFormat/>
    <w:rsid w:val="005D530C"/>
  </w:style>
  <w:style w:type="paragraph" w:customStyle="1" w:styleId="Balk11">
    <w:name w:val="Başlık 11"/>
    <w:basedOn w:val="Normal"/>
    <w:uiPriority w:val="1"/>
    <w:qFormat/>
    <w:rsid w:val="005D530C"/>
    <w:pPr>
      <w:spacing w:before="78"/>
      <w:ind w:left="116"/>
      <w:outlineLvl w:val="1"/>
    </w:pPr>
    <w:rPr>
      <w:b/>
      <w:bCs/>
      <w:sz w:val="28"/>
      <w:szCs w:val="28"/>
    </w:rPr>
  </w:style>
  <w:style w:type="paragraph" w:styleId="KonuBal">
    <w:name w:val="Title"/>
    <w:basedOn w:val="Normal"/>
    <w:uiPriority w:val="1"/>
    <w:qFormat/>
    <w:rsid w:val="005D530C"/>
    <w:pPr>
      <w:spacing w:before="18"/>
      <w:ind w:left="2872"/>
    </w:pPr>
    <w:rPr>
      <w:rFonts w:ascii="Calibri" w:eastAsia="Calibri" w:hAnsi="Calibri" w:cs="Calibri"/>
      <w:b/>
      <w:bCs/>
      <w:sz w:val="32"/>
      <w:szCs w:val="32"/>
    </w:rPr>
  </w:style>
  <w:style w:type="paragraph" w:styleId="ListeParagraf">
    <w:name w:val="List Paragraph"/>
    <w:basedOn w:val="Normal"/>
    <w:uiPriority w:val="1"/>
    <w:qFormat/>
    <w:rsid w:val="005D530C"/>
    <w:pPr>
      <w:spacing w:before="6"/>
      <w:ind w:left="512" w:hanging="397"/>
    </w:pPr>
  </w:style>
  <w:style w:type="paragraph" w:customStyle="1" w:styleId="TableParagraph">
    <w:name w:val="Table Paragraph"/>
    <w:basedOn w:val="Normal"/>
    <w:uiPriority w:val="1"/>
    <w:qFormat/>
    <w:rsid w:val="005D530C"/>
  </w:style>
  <w:style w:type="paragraph" w:styleId="BalonMetni">
    <w:name w:val="Balloon Text"/>
    <w:basedOn w:val="Normal"/>
    <w:link w:val="BalonMetniChar"/>
    <w:uiPriority w:val="99"/>
    <w:semiHidden/>
    <w:unhideWhenUsed/>
    <w:rsid w:val="004521C1"/>
    <w:rPr>
      <w:rFonts w:ascii="Tahoma" w:hAnsi="Tahoma" w:cs="Tahoma"/>
      <w:sz w:val="16"/>
      <w:szCs w:val="16"/>
    </w:rPr>
  </w:style>
  <w:style w:type="character" w:customStyle="1" w:styleId="BalonMetniChar">
    <w:name w:val="Balon Metni Char"/>
    <w:basedOn w:val="VarsaylanParagrafYazTipi"/>
    <w:link w:val="BalonMetni"/>
    <w:uiPriority w:val="99"/>
    <w:semiHidden/>
    <w:rsid w:val="004521C1"/>
    <w:rPr>
      <w:rFonts w:ascii="Tahoma" w:eastAsia="Times New Roman" w:hAnsi="Tahoma" w:cs="Tahoma"/>
      <w:sz w:val="16"/>
      <w:szCs w:val="16"/>
      <w:lang w:val="tr-TR"/>
    </w:rPr>
  </w:style>
  <w:style w:type="paragraph" w:styleId="NormalWeb">
    <w:name w:val="Normal (Web)"/>
    <w:basedOn w:val="Normal"/>
    <w:uiPriority w:val="99"/>
    <w:semiHidden/>
    <w:unhideWhenUsed/>
    <w:rsid w:val="004521C1"/>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4521C1"/>
    <w:rPr>
      <w:b/>
      <w:bCs/>
    </w:rPr>
  </w:style>
  <w:style w:type="paragraph" w:customStyle="1" w:styleId="tantmgvde">
    <w:name w:val="tantmgvde"/>
    <w:basedOn w:val="Normal"/>
    <w:rsid w:val="004521C1"/>
    <w:pPr>
      <w:widowControl/>
      <w:autoSpaceDE/>
      <w:autoSpaceDN/>
      <w:spacing w:before="100" w:beforeAutospacing="1" w:after="100" w:afterAutospacing="1"/>
    </w:pPr>
    <w:rPr>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667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568</Words>
  <Characters>3240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Kul</cp:lastModifiedBy>
  <cp:revision>4</cp:revision>
  <dcterms:created xsi:type="dcterms:W3CDTF">2021-09-16T07:06:00Z</dcterms:created>
  <dcterms:modified xsi:type="dcterms:W3CDTF">2021-09-18T20:39:00Z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Creator">
    <vt:lpwstr>Microsoft® Word 2016</vt:lpwstr>
  </property>
  <property fmtid="{D5CDD505-2E9C-101B-9397-08002B2CF9AE}" pid="4" name="LastSaved">
    <vt:filetime>2021-09-16T00:00:00Z</vt:filetime>
  </property>
</Properties>
</file>