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63" w:rsidRDefault="00F47B63" w:rsidP="00F4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DİLİMİZİN ZENGİLİKLERİ PROJESİ OKUL FAALİYET RAPORU</w:t>
      </w:r>
    </w:p>
    <w:p w:rsidR="00F47B63" w:rsidRDefault="00F47B63" w:rsidP="00F47B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ŞUBAT</w:t>
      </w:r>
      <w:r>
        <w:rPr>
          <w:rFonts w:ascii="Times New Roman" w:hAnsi="Times New Roman" w:cs="Times New Roman"/>
          <w:b/>
          <w:sz w:val="24"/>
          <w:szCs w:val="24"/>
        </w:rPr>
        <w:t xml:space="preserve"> AYI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Okul Adı:</w:t>
      </w:r>
      <w:r>
        <w:rPr>
          <w:rFonts w:ascii="Times New Roman" w:hAnsi="Times New Roman" w:cs="Times New Roman"/>
          <w:sz w:val="24"/>
          <w:szCs w:val="24"/>
        </w:rPr>
        <w:t xml:space="preserve"> TOBB Mesleki ve Teknik Anadolu Lisesi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İli-İlçesi:</w:t>
      </w:r>
      <w:r>
        <w:rPr>
          <w:rFonts w:ascii="Times New Roman" w:hAnsi="Times New Roman" w:cs="Times New Roman"/>
          <w:sz w:val="24"/>
          <w:szCs w:val="24"/>
        </w:rPr>
        <w:t xml:space="preserve"> Ağrı-Merkez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Faaliyet No:</w:t>
      </w:r>
      <w:r>
        <w:rPr>
          <w:rFonts w:ascii="Times New Roman" w:hAnsi="Times New Roman" w:cs="Times New Roman"/>
          <w:sz w:val="24"/>
          <w:szCs w:val="24"/>
        </w:rPr>
        <w:t xml:space="preserve">  7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Faaliyet Adı: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B63">
        <w:rPr>
          <w:rFonts w:ascii="Times New Roman" w:hAnsi="Times New Roman" w:cs="Times New Roman"/>
          <w:sz w:val="24"/>
          <w:szCs w:val="24"/>
        </w:rPr>
        <w:t>TÜRKÇEDE ATASÖZLERİ VE DEYİMLER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Faaliyet Yılı/Ayı:</w:t>
      </w:r>
      <w:r>
        <w:rPr>
          <w:rFonts w:ascii="Times New Roman" w:hAnsi="Times New Roman" w:cs="Times New Roman"/>
          <w:sz w:val="24"/>
          <w:szCs w:val="24"/>
        </w:rPr>
        <w:t xml:space="preserve"> 2025/02</w:t>
      </w:r>
    </w:p>
    <w:p w:rsid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Faaliyetin Amaçları:</w:t>
      </w:r>
    </w:p>
    <w:p w:rsidR="00F47B63" w:rsidRP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>Öğrencilerimizin Türkçe dilinin zenginliklerini keşfetmelerini ve kelime hazinelerini geliştirmelerini sağlamak,</w:t>
      </w:r>
    </w:p>
    <w:p w:rsidR="00F47B63" w:rsidRP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>Öğrencilerimizin</w:t>
      </w:r>
      <w:r w:rsidRPr="00F47B63">
        <w:rPr>
          <w:rFonts w:ascii="Times New Roman" w:hAnsi="Times New Roman" w:cs="Times New Roman"/>
          <w:sz w:val="24"/>
          <w:szCs w:val="24"/>
        </w:rPr>
        <w:t xml:space="preserve"> yazma alışkanlıklarını geliştirmelerini desteklemek ve etkili iletişim kurmalarına yardımcı olmak,</w:t>
      </w:r>
    </w:p>
    <w:p w:rsidR="00F47B63" w:rsidRP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>Öğrencilerimizin okuma ve yazma yeteneklerinin geliştirilmek,</w:t>
      </w:r>
    </w:p>
    <w:p w:rsidR="00F47B63" w:rsidRP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 xml:space="preserve">Öğrencilerimizin </w:t>
      </w:r>
      <w:r w:rsidRPr="00F47B63">
        <w:rPr>
          <w:rFonts w:ascii="Times New Roman" w:hAnsi="Times New Roman" w:cs="Times New Roman"/>
          <w:sz w:val="24"/>
          <w:szCs w:val="24"/>
        </w:rPr>
        <w:t>Tü</w:t>
      </w:r>
      <w:r w:rsidRPr="00F47B63">
        <w:rPr>
          <w:rFonts w:ascii="Times New Roman" w:hAnsi="Times New Roman" w:cs="Times New Roman"/>
          <w:sz w:val="24"/>
          <w:szCs w:val="24"/>
        </w:rPr>
        <w:t>rkçeye</w:t>
      </w:r>
      <w:r w:rsidRPr="00F47B63">
        <w:rPr>
          <w:rFonts w:ascii="Times New Roman" w:hAnsi="Times New Roman" w:cs="Times New Roman"/>
          <w:sz w:val="24"/>
          <w:szCs w:val="24"/>
        </w:rPr>
        <w:t xml:space="preserve"> olan ilgi ve sevgisini arttırmak,</w:t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</w:p>
    <w:p w:rsid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Faaliyette Yapılan Etkinlik Adımları: </w:t>
      </w:r>
    </w:p>
    <w:p w:rsidR="00040A0E" w:rsidRPr="00F47B63" w:rsidRDefault="00F47B63" w:rsidP="00F47B63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 xml:space="preserve">Tüm sınıflarda "Anlat Bakalım" etkinliği yapılır. </w:t>
      </w:r>
    </w:p>
    <w:p w:rsidR="00F47B63" w:rsidRPr="00F47B63" w:rsidRDefault="00F47B63" w:rsidP="00F47B63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>Tüm sınıflarda “Drama ile Atasözü/Deyim Anlatma” etkinliği yapılır.</w:t>
      </w:r>
    </w:p>
    <w:p w:rsidR="00F47B63" w:rsidRDefault="00F47B63" w:rsidP="00F47B63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47B63">
        <w:rPr>
          <w:rFonts w:ascii="Times New Roman" w:hAnsi="Times New Roman" w:cs="Times New Roman"/>
          <w:sz w:val="24"/>
          <w:szCs w:val="24"/>
        </w:rPr>
        <w:t>Tüm sınıflarda “Atasözü/Deyim Resimleme” etkinliği yapılır.</w:t>
      </w:r>
    </w:p>
    <w:p w:rsidR="00F47B63" w:rsidRPr="00F47B63" w:rsidRDefault="00F47B63" w:rsidP="00F47B6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F47B63" w:rsidRP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 w:rsidRPr="00F47B63">
        <w:rPr>
          <w:rFonts w:ascii="Times New Roman" w:hAnsi="Times New Roman" w:cs="Times New Roman"/>
          <w:b/>
          <w:sz w:val="24"/>
          <w:szCs w:val="24"/>
        </w:rPr>
        <w:t>Faaliyetin Değerlendirilmesi:</w:t>
      </w:r>
    </w:p>
    <w:p w:rsidR="00F47B63" w:rsidRP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Şubat ayında yapılan etkinliklerin </w:t>
      </w:r>
      <w:r w:rsidRPr="00F47B63">
        <w:rPr>
          <w:rFonts w:ascii="Times New Roman" w:hAnsi="Times New Roman" w:cs="Times New Roman"/>
          <w:sz w:val="24"/>
          <w:szCs w:val="24"/>
        </w:rPr>
        <w:t>genel olarak olumlu bir şekilde gerçekleştiği görüldü. Öğrenciler in etki</w:t>
      </w:r>
      <w:r>
        <w:rPr>
          <w:rFonts w:ascii="Times New Roman" w:hAnsi="Times New Roman" w:cs="Times New Roman"/>
          <w:sz w:val="24"/>
          <w:szCs w:val="24"/>
        </w:rPr>
        <w:t xml:space="preserve">nliklerde anlatıcı, </w:t>
      </w:r>
      <w:proofErr w:type="gramStart"/>
      <w:r w:rsidRPr="00F47B63">
        <w:rPr>
          <w:rFonts w:ascii="Times New Roman" w:hAnsi="Times New Roman" w:cs="Times New Roman"/>
          <w:sz w:val="24"/>
          <w:szCs w:val="24"/>
        </w:rPr>
        <w:t>yarışmacı  gibi</w:t>
      </w:r>
      <w:proofErr w:type="gramEnd"/>
      <w:r w:rsidRPr="00F47B63">
        <w:rPr>
          <w:rFonts w:ascii="Times New Roman" w:hAnsi="Times New Roman" w:cs="Times New Roman"/>
          <w:sz w:val="24"/>
          <w:szCs w:val="24"/>
        </w:rPr>
        <w:t xml:space="preserve"> farklı rollerde  aktif olarak görev alması projeye olan ilgiyi arttırmıştır.  Atasözleri ve deyimlerin dilimizdeki önemi fark edilmiş olup günlük hayatta daha çok kullanımı konusunda öğrenciler teşvik edilmiştir. </w:t>
      </w:r>
    </w:p>
    <w:p w:rsidR="00F47B63" w:rsidRDefault="00F47B63" w:rsidP="00F47B63">
      <w:pPr>
        <w:ind w:left="360"/>
      </w:pPr>
    </w:p>
    <w:p w:rsid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 w:rsidRPr="00F47B63">
        <w:rPr>
          <w:rFonts w:ascii="Times New Roman" w:hAnsi="Times New Roman" w:cs="Times New Roman"/>
          <w:b/>
          <w:sz w:val="24"/>
          <w:szCs w:val="24"/>
        </w:rPr>
        <w:t>Faaliyet Görselleri:</w:t>
      </w:r>
    </w:p>
    <w:p w:rsidR="00F47B63" w:rsidRDefault="00F47B63" w:rsidP="00F47B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7949115B">
            <wp:extent cx="3825240" cy="3291840"/>
            <wp:effectExtent l="0" t="0" r="381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89" cy="329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E051B7">
            <wp:extent cx="6042660" cy="4531995"/>
            <wp:effectExtent l="0" t="0" r="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13" cy="453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</w:p>
    <w:p w:rsidR="00F47B63" w:rsidRPr="00F47B63" w:rsidRDefault="00F47B63" w:rsidP="00F47B6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FA3C0CF">
            <wp:extent cx="5057775" cy="67437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47B63" w:rsidRPr="00F47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41C8E"/>
    <w:multiLevelType w:val="hybridMultilevel"/>
    <w:tmpl w:val="A93856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E585D"/>
    <w:multiLevelType w:val="hybridMultilevel"/>
    <w:tmpl w:val="A56E08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D06D3"/>
    <w:multiLevelType w:val="hybridMultilevel"/>
    <w:tmpl w:val="626C2D48"/>
    <w:lvl w:ilvl="0" w:tplc="84AEA1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63"/>
    <w:rsid w:val="00040A0E"/>
    <w:rsid w:val="00127E73"/>
    <w:rsid w:val="00F4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B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47B6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B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47B6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2025-02-22T16:36:00Z</dcterms:created>
  <dcterms:modified xsi:type="dcterms:W3CDTF">2025-02-22T16:47:00Z</dcterms:modified>
</cp:coreProperties>
</file>